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C3CE" w14:textId="77777777" w:rsidR="00FE067E" w:rsidRDefault="00CD36CF" w:rsidP="002010BF">
      <w:pPr>
        <w:pStyle w:val="TitlePageOrigin"/>
      </w:pPr>
      <w:r>
        <w:t>WEST virginia legislature</w:t>
      </w:r>
    </w:p>
    <w:p w14:paraId="494B79CC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6F8C5748" w14:textId="77777777" w:rsidR="00CD36CF" w:rsidRDefault="008E4B69" w:rsidP="002010BF">
      <w:pPr>
        <w:pStyle w:val="TitlePageBillPrefix"/>
      </w:pPr>
      <w:sdt>
        <w:sdtPr>
          <w:tag w:val="IntroDate"/>
          <w:id w:val="-1236936958"/>
          <w:placeholder>
            <w:docPart w:val="F741CEE6561945808924DC24C6F10780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5FD4CA1" w14:textId="77777777" w:rsidR="00AC3B58" w:rsidRPr="00AC3B58" w:rsidRDefault="00AC3B58" w:rsidP="002010BF">
      <w:pPr>
        <w:pStyle w:val="TitlePageBillPrefix"/>
      </w:pPr>
      <w:r>
        <w:t>for</w:t>
      </w:r>
    </w:p>
    <w:p w14:paraId="1171B6D9" w14:textId="77777777" w:rsidR="00CD36CF" w:rsidRDefault="008E4B69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08D75079E614B319C98FB14330D269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0260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883B0E62FDD4C4D8A390785C3EEEF4D"/>
          </w:placeholder>
          <w:text/>
        </w:sdtPr>
        <w:sdtEndPr/>
        <w:sdtContent>
          <w:r w:rsidR="00C02609" w:rsidRPr="00C02609">
            <w:t>2892</w:t>
          </w:r>
        </w:sdtContent>
      </w:sdt>
    </w:p>
    <w:p w14:paraId="52806E22" w14:textId="77777777" w:rsidR="00C02609" w:rsidRDefault="00C02609" w:rsidP="002010BF">
      <w:pPr>
        <w:pStyle w:val="References"/>
        <w:rPr>
          <w:smallCaps/>
        </w:rPr>
      </w:pPr>
      <w:r>
        <w:rPr>
          <w:smallCaps/>
        </w:rPr>
        <w:t>By Delegates Shamblin, Hall, Chiarelli, Heckert, Akers, and T. Howell</w:t>
      </w:r>
    </w:p>
    <w:p w14:paraId="240DFD3F" w14:textId="2A8FF3A1" w:rsidR="00C02609" w:rsidRDefault="00CD36CF" w:rsidP="00C02609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320498C78FD414C8998DBC28C141C1B"/>
          </w:placeholder>
          <w:text w:multiLine="1"/>
        </w:sdtPr>
        <w:sdtEndPr/>
        <w:sdtContent>
          <w:r w:rsidR="00194D94">
            <w:t>Originating in the Committee on the Judiciary; Reported on March 27, 2025</w:t>
          </w:r>
        </w:sdtContent>
      </w:sdt>
      <w:r>
        <w:t>]</w:t>
      </w:r>
    </w:p>
    <w:p w14:paraId="47B92D22" w14:textId="77777777" w:rsidR="00C02609" w:rsidRPr="00540B91" w:rsidRDefault="00C02609" w:rsidP="00C02609">
      <w:pPr>
        <w:pStyle w:val="References"/>
        <w:rPr>
          <w:color w:val="auto"/>
        </w:rPr>
      </w:pPr>
    </w:p>
    <w:p w14:paraId="5870D6EF" w14:textId="77777777" w:rsidR="004166A9" w:rsidRDefault="004166A9" w:rsidP="004166A9">
      <w:pPr>
        <w:pStyle w:val="TitleSection"/>
        <w:spacing w:line="456" w:lineRule="auto"/>
        <w:rPr>
          <w:color w:val="auto"/>
        </w:rPr>
      </w:pPr>
      <w:r>
        <w:rPr>
          <w:color w:val="auto"/>
        </w:rPr>
        <w:lastRenderedPageBreak/>
        <w:t>A BILL to amend and reenact §17C-10-6 of the Code of West Virginia, 1931, as amended, relating to prohibiting unlawful traffic interference; creating the offense of unlawful traffic interference; creating criminal penalties; and providing exceptions.</w:t>
      </w:r>
    </w:p>
    <w:p w14:paraId="7BF27B18" w14:textId="77777777" w:rsidR="004166A9" w:rsidRDefault="004166A9" w:rsidP="004166A9">
      <w:pPr>
        <w:pStyle w:val="EnactingClause"/>
        <w:spacing w:line="456" w:lineRule="auto"/>
        <w:rPr>
          <w:color w:val="auto"/>
        </w:rPr>
      </w:pPr>
      <w:r>
        <w:rPr>
          <w:color w:val="auto"/>
        </w:rPr>
        <w:t>Be it enacted by the Legislature of West Virginia:</w:t>
      </w:r>
    </w:p>
    <w:p w14:paraId="2069339E" w14:textId="77777777" w:rsidR="004166A9" w:rsidRDefault="004166A9" w:rsidP="004166A9">
      <w:pPr>
        <w:spacing w:line="456" w:lineRule="auto"/>
        <w:rPr>
          <w:rFonts w:eastAsia="Calibri"/>
          <w:color w:val="auto"/>
        </w:rPr>
        <w:sectPr w:rsidR="004166A9" w:rsidSect="004166A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</w:sectPr>
      </w:pPr>
    </w:p>
    <w:p w14:paraId="7EEDFD73" w14:textId="77777777" w:rsidR="004166A9" w:rsidRDefault="004166A9" w:rsidP="004166A9">
      <w:pPr>
        <w:pStyle w:val="ArticleHeading"/>
        <w:widowControl/>
        <w:spacing w:line="456" w:lineRule="auto"/>
        <w:rPr>
          <w:color w:val="auto"/>
        </w:rPr>
      </w:pPr>
      <w:r>
        <w:rPr>
          <w:color w:val="auto"/>
        </w:rPr>
        <w:t xml:space="preserve">ARTICLE 10. PEDESTRIANS' RIGHTS AND DUTIES. </w:t>
      </w:r>
    </w:p>
    <w:p w14:paraId="0B2128CE" w14:textId="77777777" w:rsidR="004166A9" w:rsidRDefault="004166A9" w:rsidP="004166A9">
      <w:pPr>
        <w:spacing w:line="456" w:lineRule="auto"/>
        <w:rPr>
          <w:rFonts w:eastAsia="Calibri"/>
          <w:color w:val="auto"/>
        </w:rPr>
        <w:sectPr w:rsidR="004166A9" w:rsidSect="004166A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12271C6A" w14:textId="77777777" w:rsidR="004166A9" w:rsidRDefault="004166A9" w:rsidP="004166A9">
      <w:pPr>
        <w:pStyle w:val="SectionHeading"/>
        <w:widowControl/>
        <w:spacing w:line="456" w:lineRule="auto"/>
        <w:ind w:left="0" w:firstLine="0"/>
        <w:rPr>
          <w:color w:val="auto"/>
        </w:rPr>
      </w:pPr>
      <w:r>
        <w:rPr>
          <w:color w:val="auto"/>
        </w:rPr>
        <w:t xml:space="preserve">§17C-10-6. Pedestrians on roadways; soliciting rides; </w:t>
      </w:r>
      <w:r>
        <w:rPr>
          <w:color w:val="auto"/>
          <w:u w:val="single"/>
        </w:rPr>
        <w:t>unlawful traffic interference.</w:t>
      </w:r>
    </w:p>
    <w:p w14:paraId="0179BD1E" w14:textId="77777777" w:rsidR="004166A9" w:rsidRDefault="004166A9" w:rsidP="004166A9">
      <w:pPr>
        <w:pStyle w:val="SectionBody"/>
        <w:widowControl/>
        <w:spacing w:line="456" w:lineRule="auto"/>
        <w:rPr>
          <w:color w:val="auto"/>
        </w:rPr>
      </w:pPr>
      <w:r>
        <w:rPr>
          <w:color w:val="auto"/>
        </w:rPr>
        <w:t>(a) Where sidewalks are provided it shall be unlawful for any pedestrian to walk along and upon an adjacent roadway.</w:t>
      </w:r>
    </w:p>
    <w:p w14:paraId="3658DAA0" w14:textId="77777777" w:rsidR="004166A9" w:rsidRDefault="004166A9" w:rsidP="004166A9">
      <w:pPr>
        <w:pStyle w:val="SectionBody"/>
        <w:widowControl/>
        <w:spacing w:line="456" w:lineRule="auto"/>
        <w:rPr>
          <w:color w:val="auto"/>
        </w:rPr>
      </w:pPr>
      <w:r>
        <w:rPr>
          <w:color w:val="auto"/>
        </w:rPr>
        <w:t>(b) Where sidewalks are not provided any pedestrian walking along and upon a highway shall when practicable walk only on the left side of the roadway or its shoulder facing traffic which may approach from the opposite direction.</w:t>
      </w:r>
    </w:p>
    <w:p w14:paraId="09C804D8" w14:textId="77777777" w:rsidR="004166A9" w:rsidRDefault="004166A9" w:rsidP="004166A9">
      <w:pPr>
        <w:pStyle w:val="SectionBody"/>
        <w:widowControl/>
        <w:spacing w:line="456" w:lineRule="auto"/>
        <w:rPr>
          <w:color w:val="auto"/>
        </w:rPr>
      </w:pPr>
      <w:r>
        <w:rPr>
          <w:color w:val="auto"/>
        </w:rPr>
        <w:t>(c) No person shall stand in a roadway for the purpose of soliciting a ride from the driver of any vehicle.</w:t>
      </w:r>
    </w:p>
    <w:p w14:paraId="6FD035B7" w14:textId="6092ECFA" w:rsidR="00E831B3" w:rsidRDefault="004166A9" w:rsidP="000C69F2">
      <w:pPr>
        <w:pStyle w:val="SectionBody"/>
        <w:widowControl/>
        <w:spacing w:line="456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(d) </w:t>
      </w:r>
      <w:r w:rsidRPr="000C69F2">
        <w:rPr>
          <w:color w:val="auto"/>
          <w:u w:val="single"/>
        </w:rPr>
        <w:t>Unless otherwise provided by existing law or permitted by the appropriate governmental authority,</w:t>
      </w:r>
      <w:r>
        <w:rPr>
          <w:color w:val="auto"/>
          <w:u w:val="single"/>
        </w:rPr>
        <w:t xml:space="preserve"> no person may impede vehicular traffic </w:t>
      </w:r>
      <w:r w:rsidR="0033268D" w:rsidRPr="009C326C">
        <w:rPr>
          <w:color w:val="auto"/>
          <w:u w:val="single"/>
        </w:rPr>
        <w:t>with</w:t>
      </w:r>
      <w:r w:rsidR="0033268D">
        <w:rPr>
          <w:color w:val="auto"/>
          <w:u w:val="single"/>
        </w:rPr>
        <w:t xml:space="preserve"> their body </w:t>
      </w:r>
      <w:r w:rsidR="009C326C" w:rsidRPr="00B17AD6">
        <w:rPr>
          <w:color w:val="auto"/>
          <w:u w:val="single"/>
        </w:rPr>
        <w:t>and/</w:t>
      </w:r>
      <w:r>
        <w:rPr>
          <w:color w:val="auto"/>
          <w:u w:val="single"/>
        </w:rPr>
        <w:t xml:space="preserve">or </w:t>
      </w:r>
      <w:r w:rsidR="0033268D">
        <w:rPr>
          <w:color w:val="auto"/>
          <w:u w:val="single"/>
        </w:rPr>
        <w:t xml:space="preserve">by </w:t>
      </w:r>
      <w:r>
        <w:rPr>
          <w:color w:val="auto"/>
          <w:u w:val="single"/>
        </w:rPr>
        <w:t>placing an</w:t>
      </w:r>
      <w:r w:rsidR="0033268D">
        <w:rPr>
          <w:color w:val="auto"/>
          <w:u w:val="single"/>
        </w:rPr>
        <w:t>y</w:t>
      </w:r>
      <w:r>
        <w:rPr>
          <w:color w:val="auto"/>
          <w:u w:val="single"/>
        </w:rPr>
        <w:t xml:space="preserve"> object in such a manner </w:t>
      </w:r>
      <w:r w:rsidR="0033268D">
        <w:rPr>
          <w:color w:val="auto"/>
          <w:u w:val="single"/>
        </w:rPr>
        <w:t xml:space="preserve">so </w:t>
      </w:r>
      <w:r>
        <w:rPr>
          <w:color w:val="auto"/>
          <w:u w:val="single"/>
        </w:rPr>
        <w:t xml:space="preserve">as to </w:t>
      </w:r>
      <w:r w:rsidR="0033268D">
        <w:rPr>
          <w:color w:val="auto"/>
          <w:u w:val="single"/>
        </w:rPr>
        <w:t>impede vehicular traffic</w:t>
      </w:r>
      <w:r>
        <w:rPr>
          <w:color w:val="auto"/>
          <w:u w:val="single"/>
        </w:rPr>
        <w:t>.</w:t>
      </w:r>
    </w:p>
    <w:p w14:paraId="1BA4C755" w14:textId="3DBDC947" w:rsidR="0033268D" w:rsidRPr="004166A9" w:rsidRDefault="0033268D" w:rsidP="0033268D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(e) </w:t>
      </w:r>
      <w:r w:rsidRPr="00281DDA">
        <w:rPr>
          <w:color w:val="auto"/>
          <w:u w:val="single"/>
        </w:rPr>
        <w:t xml:space="preserve">A person who violates </w:t>
      </w:r>
      <w:r>
        <w:rPr>
          <w:color w:val="auto"/>
          <w:u w:val="single"/>
        </w:rPr>
        <w:t>subsection (d) of this section</w:t>
      </w:r>
      <w:r w:rsidRPr="00281DDA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is guilty of a misdemeanor and, upon conviction thereof, shall be fined not more than $100</w:t>
      </w:r>
      <w:r w:rsidRPr="00F1561B">
        <w:rPr>
          <w:color w:val="auto"/>
          <w:u w:val="single"/>
        </w:rPr>
        <w:t>;</w:t>
      </w:r>
      <w:r w:rsidRPr="00F1561B">
        <w:rPr>
          <w:u w:val="single"/>
        </w:rPr>
        <w:t xml:space="preserve"> </w:t>
      </w:r>
      <w:r w:rsidRPr="00F1561B">
        <w:rPr>
          <w:color w:val="auto"/>
          <w:u w:val="single"/>
        </w:rPr>
        <w:t>upon a second conviction within one year thereafter, shall be fined not more than $200; and upon a third or subsequent conviction, shall be fined not more than $500</w:t>
      </w:r>
      <w:r>
        <w:rPr>
          <w:color w:val="auto"/>
          <w:u w:val="single"/>
        </w:rPr>
        <w:t>.</w:t>
      </w:r>
    </w:p>
    <w:sectPr w:rsidR="0033268D" w:rsidRPr="004166A9" w:rsidSect="00C02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5871" w14:textId="77777777" w:rsidR="004D67F7" w:rsidRPr="00B844FE" w:rsidRDefault="004D67F7" w:rsidP="00B844FE">
      <w:r>
        <w:separator/>
      </w:r>
    </w:p>
  </w:endnote>
  <w:endnote w:type="continuationSeparator" w:id="0">
    <w:p w14:paraId="4B71AF1B" w14:textId="77777777" w:rsidR="004D67F7" w:rsidRPr="00B844FE" w:rsidRDefault="004D67F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900C" w14:textId="17331195" w:rsidR="00C02609" w:rsidRDefault="00C02609" w:rsidP="00375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20FF1EF" w14:textId="77777777" w:rsidR="00C02609" w:rsidRPr="00C02609" w:rsidRDefault="00C02609" w:rsidP="00C02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6671" w14:textId="5F23EB05" w:rsidR="00C02609" w:rsidRDefault="00C02609" w:rsidP="00375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510378" w14:textId="77777777" w:rsidR="00C02609" w:rsidRPr="00C02609" w:rsidRDefault="00C02609" w:rsidP="00C026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F5A2" w14:textId="629A19EF" w:rsidR="00C02609" w:rsidRPr="00C02609" w:rsidRDefault="00C02609" w:rsidP="00C02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745D" w14:textId="77777777" w:rsidR="004D67F7" w:rsidRPr="00B844FE" w:rsidRDefault="004D67F7" w:rsidP="00B844FE">
      <w:r>
        <w:separator/>
      </w:r>
    </w:p>
  </w:footnote>
  <w:footnote w:type="continuationSeparator" w:id="0">
    <w:p w14:paraId="72FF7F3C" w14:textId="77777777" w:rsidR="004D67F7" w:rsidRPr="00B844FE" w:rsidRDefault="004D67F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7F55" w14:textId="0EC6DBE9" w:rsidR="00C02609" w:rsidRPr="00C02609" w:rsidRDefault="00C02609" w:rsidP="00C02609">
    <w:pPr>
      <w:pStyle w:val="Header"/>
    </w:pPr>
    <w:r>
      <w:t>CS for HB 2892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370F" w14:textId="28484E2E" w:rsidR="00C02609" w:rsidRPr="00C02609" w:rsidRDefault="00C02609" w:rsidP="00C02609">
    <w:pPr>
      <w:pStyle w:val="Header"/>
    </w:pPr>
    <w:r>
      <w:t>CS for HB 2892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76A6" w14:textId="7FF38A8E" w:rsidR="00C02609" w:rsidRPr="00C02609" w:rsidRDefault="00C02609" w:rsidP="00C02609">
    <w:pPr>
      <w:pStyle w:val="Header"/>
    </w:pPr>
    <w:r>
      <w:t>CS for HB 2892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BB"/>
    <w:rsid w:val="0000526A"/>
    <w:rsid w:val="00081D6D"/>
    <w:rsid w:val="00085D22"/>
    <w:rsid w:val="000B63D8"/>
    <w:rsid w:val="000C5C77"/>
    <w:rsid w:val="000C69F2"/>
    <w:rsid w:val="000E647E"/>
    <w:rsid w:val="000F22B7"/>
    <w:rsid w:val="0010070F"/>
    <w:rsid w:val="0015112E"/>
    <w:rsid w:val="00154A46"/>
    <w:rsid w:val="001552E7"/>
    <w:rsid w:val="001566B4"/>
    <w:rsid w:val="00191A28"/>
    <w:rsid w:val="00194D94"/>
    <w:rsid w:val="001C279E"/>
    <w:rsid w:val="001D459E"/>
    <w:rsid w:val="002010BF"/>
    <w:rsid w:val="00232F72"/>
    <w:rsid w:val="00240D6A"/>
    <w:rsid w:val="0027011C"/>
    <w:rsid w:val="00274200"/>
    <w:rsid w:val="00275740"/>
    <w:rsid w:val="00277D96"/>
    <w:rsid w:val="00281DDA"/>
    <w:rsid w:val="002A0269"/>
    <w:rsid w:val="00301F44"/>
    <w:rsid w:val="00303684"/>
    <w:rsid w:val="003143F5"/>
    <w:rsid w:val="00314854"/>
    <w:rsid w:val="00331B5A"/>
    <w:rsid w:val="0033268D"/>
    <w:rsid w:val="0034022F"/>
    <w:rsid w:val="003C51CD"/>
    <w:rsid w:val="004166A9"/>
    <w:rsid w:val="004247A2"/>
    <w:rsid w:val="004B2795"/>
    <w:rsid w:val="004C13DD"/>
    <w:rsid w:val="004D67F7"/>
    <w:rsid w:val="004E3441"/>
    <w:rsid w:val="00562810"/>
    <w:rsid w:val="00565E9A"/>
    <w:rsid w:val="005A5366"/>
    <w:rsid w:val="00637E73"/>
    <w:rsid w:val="006858C9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E5A6D"/>
    <w:rsid w:val="007F1CF5"/>
    <w:rsid w:val="00824902"/>
    <w:rsid w:val="00834EDE"/>
    <w:rsid w:val="0087098A"/>
    <w:rsid w:val="008736AA"/>
    <w:rsid w:val="008D275D"/>
    <w:rsid w:val="008E4B69"/>
    <w:rsid w:val="009318F8"/>
    <w:rsid w:val="00954B98"/>
    <w:rsid w:val="00980327"/>
    <w:rsid w:val="009C1EA5"/>
    <w:rsid w:val="009C326C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17AD6"/>
    <w:rsid w:val="00B24422"/>
    <w:rsid w:val="00B459BB"/>
    <w:rsid w:val="00B80C20"/>
    <w:rsid w:val="00B844FE"/>
    <w:rsid w:val="00B94E71"/>
    <w:rsid w:val="00BC562B"/>
    <w:rsid w:val="00C02609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E7A4D"/>
    <w:rsid w:val="00DF199D"/>
    <w:rsid w:val="00E01542"/>
    <w:rsid w:val="00E365F1"/>
    <w:rsid w:val="00E46C5C"/>
    <w:rsid w:val="00E62F48"/>
    <w:rsid w:val="00E831B3"/>
    <w:rsid w:val="00EB203E"/>
    <w:rsid w:val="00EE70CB"/>
    <w:rsid w:val="00F01B45"/>
    <w:rsid w:val="00F1561B"/>
    <w:rsid w:val="00F23775"/>
    <w:rsid w:val="00F41CA2"/>
    <w:rsid w:val="00F443C0"/>
    <w:rsid w:val="00F62EFB"/>
    <w:rsid w:val="00F71FC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CDD0A"/>
  <w15:chartTrackingRefBased/>
  <w15:docId w15:val="{5C7A431A-A089-4C3D-B0D1-79E5DE86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16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link w:val="TitleSectionChar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0260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0260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0260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C02609"/>
  </w:style>
  <w:style w:type="character" w:customStyle="1" w:styleId="TitleSectionChar">
    <w:name w:val="Title Section Char"/>
    <w:link w:val="TitleSection"/>
    <w:locked/>
    <w:rsid w:val="004166A9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41CEE6561945808924DC24C6F1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7E83-F277-43FF-8A12-9CB8BB13F73E}"/>
      </w:docPartPr>
      <w:docPartBody>
        <w:p w:rsidR="00FA2489" w:rsidRDefault="000F593A">
          <w:pPr>
            <w:pStyle w:val="F741CEE6561945808924DC24C6F10780"/>
          </w:pPr>
          <w:r w:rsidRPr="00B844FE">
            <w:t>Prefix Text</w:t>
          </w:r>
        </w:p>
      </w:docPartBody>
    </w:docPart>
    <w:docPart>
      <w:docPartPr>
        <w:name w:val="108D75079E614B319C98FB14330D2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7E0D-DFE7-4161-B013-2922B2BE7460}"/>
      </w:docPartPr>
      <w:docPartBody>
        <w:p w:rsidR="00FA2489" w:rsidRDefault="000F593A">
          <w:pPr>
            <w:pStyle w:val="108D75079E614B319C98FB14330D269C"/>
          </w:pPr>
          <w:r w:rsidRPr="00B844FE">
            <w:t>[Type here]</w:t>
          </w:r>
        </w:p>
      </w:docPartBody>
    </w:docPart>
    <w:docPart>
      <w:docPartPr>
        <w:name w:val="B883B0E62FDD4C4D8A390785C3EE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2299-83D1-4CBB-850B-177E8E22D2E6}"/>
      </w:docPartPr>
      <w:docPartBody>
        <w:p w:rsidR="00FA2489" w:rsidRDefault="000F593A">
          <w:pPr>
            <w:pStyle w:val="B883B0E62FDD4C4D8A390785C3EEEF4D"/>
          </w:pPr>
          <w:r w:rsidRPr="00B844FE">
            <w:t>Number</w:t>
          </w:r>
        </w:p>
      </w:docPartBody>
    </w:docPart>
    <w:docPart>
      <w:docPartPr>
        <w:name w:val="3320498C78FD414C8998DBC28C14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35301-8138-4A62-9EF2-FE607389BE52}"/>
      </w:docPartPr>
      <w:docPartBody>
        <w:p w:rsidR="00FA2489" w:rsidRDefault="000F593A">
          <w:pPr>
            <w:pStyle w:val="3320498C78FD414C8998DBC28C141C1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5E"/>
    <w:rsid w:val="000F593A"/>
    <w:rsid w:val="002C315E"/>
    <w:rsid w:val="0034022F"/>
    <w:rsid w:val="005C2150"/>
    <w:rsid w:val="00666202"/>
    <w:rsid w:val="00BC179A"/>
    <w:rsid w:val="00F71FC6"/>
    <w:rsid w:val="00F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41CEE6561945808924DC24C6F10780">
    <w:name w:val="F741CEE6561945808924DC24C6F10780"/>
  </w:style>
  <w:style w:type="paragraph" w:customStyle="1" w:styleId="108D75079E614B319C98FB14330D269C">
    <w:name w:val="108D75079E614B319C98FB14330D269C"/>
  </w:style>
  <w:style w:type="paragraph" w:customStyle="1" w:styleId="B883B0E62FDD4C4D8A390785C3EEEF4D">
    <w:name w:val="B883B0E62FDD4C4D8A390785C3EEEF4D"/>
  </w:style>
  <w:style w:type="character" w:styleId="PlaceholderText">
    <w:name w:val="Placeholder Text"/>
    <w:basedOn w:val="DefaultParagraphFont"/>
    <w:uiPriority w:val="99"/>
    <w:semiHidden/>
    <w:rsid w:val="002C315E"/>
    <w:rPr>
      <w:color w:val="808080"/>
    </w:rPr>
  </w:style>
  <w:style w:type="paragraph" w:customStyle="1" w:styleId="3320498C78FD414C8998DBC28C141C1B">
    <w:name w:val="3320498C78FD414C8998DBC28C141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1</TotalTime>
  <Pages>2</Pages>
  <Words>265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Tincher</dc:creator>
  <cp:keywords/>
  <dc:description/>
  <cp:lastModifiedBy>Daniel Osborne</cp:lastModifiedBy>
  <cp:revision>2</cp:revision>
  <cp:lastPrinted>2025-03-27T16:53:00Z</cp:lastPrinted>
  <dcterms:created xsi:type="dcterms:W3CDTF">2025-03-27T16:54:00Z</dcterms:created>
  <dcterms:modified xsi:type="dcterms:W3CDTF">2025-03-27T16:54:00Z</dcterms:modified>
</cp:coreProperties>
</file>